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bookmarkStart w:id="0" w:name="docs-internal-guid-d8f67476-7fff-7d28-6c34-dc12f396abec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Temporary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February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 Schedule*  2021-2022</w:t>
      </w:r>
    </w:p>
    <w:p>
      <w:pPr>
        <w:pStyle w:val="TextBody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48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48"/>
          <w:szCs w:val="48"/>
          <w:u w:val="none"/>
          <w:effect w:val="none"/>
        </w:rPr>
        <w:t>See next page for calendar!!</w:t>
      </w:r>
    </w:p>
    <w:p>
      <w:pPr>
        <w:pStyle w:val="TextBody"/>
        <w:bidi w:val="0"/>
        <w:spacing w:lineRule="auto" w:line="331" w:before="0" w:after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*Dryland Practice takes place at the Lions Club, next to the CBS Pool parking lot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/>
          <w:b w:val="false"/>
          <w:b w:val="false"/>
          <w:i w:val="false"/>
          <w:i w:val="false"/>
          <w:sz w:val="22"/>
        </w:rPr>
      </w:pPr>
      <w:r>
        <w:rPr>
          <w:rFonts w:ascii="Arial" w:hAnsi="Arial"/>
          <w:b w:val="false"/>
          <w:i w:val="false"/>
          <w:sz w:val="22"/>
        </w:rPr>
      </w:r>
    </w:p>
    <w:tbl>
      <w:tblPr>
        <w:tblW w:w="11954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2800"/>
        <w:gridCol w:w="3041"/>
        <w:gridCol w:w="3071"/>
        <w:gridCol w:w="3041"/>
      </w:tblGrid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Tuesday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Saturday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Sunday 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Sunday 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Dryland Practice*</w:t>
            </w:r>
          </w:p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~2 Tuesdays/month</w:t>
            </w:r>
          </w:p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4:00pm - 5:00pm  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Dryland Practice*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  <w:t>  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~ 2 Saturdays/month 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/>
            </w:pPr>
            <w:r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  <w:t>     </w:t>
            </w:r>
            <w:r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  <w:t>12:30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 xml:space="preserve"> –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1:45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Dryland Practice*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~every Sunday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center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4:00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pm - 5: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15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pm 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/>
            </w:pPr>
            <w:r>
              <w:rPr/>
              <w:t> 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13-15 B Jill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13-15 C Meghan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/>
            </w:pPr>
            <w:r>
              <w:rPr/>
              <w:t> 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11/12 Lori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Pre-comp Brianna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1155CC"/>
                <w:u w:val="none"/>
                <w:effect w:val="none"/>
              </w:rPr>
              <w:t> 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13-15 B Jill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11/12 Lori</w:t>
            </w:r>
          </w:p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13-15 C Meghan</w:t>
            </w:r>
          </w:p>
        </w:tc>
      </w:tr>
      <w:tr>
        <w:trPr/>
        <w:tc>
          <w:tcPr>
            <w:tcW w:w="119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shd w:val="clear" w:fill="FFFFFF"/>
              <w:bidi w:val="0"/>
              <w:spacing w:lineRule="auto" w:line="288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Pool Practice</w:t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Tuesday 5:00-7:00 pm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 xml:space="preserve">Saturday 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2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: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0-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4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: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 pm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>
                <w:rFonts w:ascii="Liberation Serif" w:hAnsi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Sunday 9:00-11:00 am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center"/>
              <w:rPr/>
            </w:pP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 xml:space="preserve">Sunday 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2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: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 xml:space="preserve">0 - 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4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: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</w:t>
            </w:r>
            <w:r>
              <w:rPr>
                <w:rFonts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1155CC"/>
                <w:sz w:val="22"/>
                <w:u w:val="none"/>
                <w:effect w:val="none"/>
              </w:rPr>
              <w:t>0 pm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13/15 C Team - Meghan 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13/15 B Jill (+Ella)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11/12 Team - Lori (+Clara)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Lori:Jillian &amp; Peyton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Precomp Brianna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Jill</w:t>
            </w:r>
            <w:r>
              <w:rPr>
                <w:caps w:val="false"/>
                <w:smallCaps w:val="false"/>
                <w:strike/>
                <w:color w:val="0000FF"/>
              </w:rPr>
              <w:t xml:space="preserve">  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highlight w:val="white"/>
                <w:u w:val="none"/>
                <w:effect w:val="none"/>
              </w:rPr>
              <w:t>Abigail Porter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Rec – Jillian, Peyton, Maddison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Abby &amp; Emma Hickey - Anne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 xml:space="preserve">Lori 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highlight w:val="white"/>
                <w:u w:val="none"/>
                <w:effect w:val="none"/>
              </w:rPr>
              <w:t>Emily George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13-15 Team B - Jill 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11/12 Team - Lori 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Brianna: Ava Schibler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13/15 C Team - Meghan 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Jill: Clara Durdle</w:t>
            </w:r>
          </w:p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FF"/>
                <w:sz w:val="22"/>
                <w:u w:val="none"/>
                <w:effect w:val="none"/>
              </w:rPr>
              <w:t>Shannon: Mia Fradsham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297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52"/>
        <w:gridCol w:w="1849"/>
        <w:gridCol w:w="1852"/>
        <w:gridCol w:w="1851"/>
        <w:gridCol w:w="1852"/>
        <w:gridCol w:w="1851"/>
        <w:gridCol w:w="1862"/>
      </w:tblGrid>
      <w:tr>
        <w:trPr>
          <w:trHeight w:val="576" w:hRule="exact"/>
        </w:trPr>
        <w:tc>
          <w:tcPr>
            <w:tcW w:w="129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  <w:t>January 2022</w:t>
            </w:r>
          </w:p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1155CC"/>
                <w:sz w:val="22"/>
              </w:rPr>
            </w:pPr>
            <w:r>
              <w:rPr>
                <w:rFonts w:ascii="Arial" w:hAnsi="Arial"/>
                <w:color w:val="1155CC"/>
                <w:sz w:val="22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</w:r>
          </w:p>
        </w:tc>
      </w:tr>
      <w:tr>
        <w:trPr>
          <w:trHeight w:val="432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7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CBS Synchro</w:t>
            </w:r>
          </w:p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 xml:space="preserve">Dry Land Schedule </w:t>
            </w:r>
          </w:p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Lions Club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</w:t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Link"/>
                  <w:rFonts w:cs="Century Gothic" w:ascii="Century Gothic" w:hAnsi="Century Gothic"/>
                  <w:sz w:val="20"/>
                  <w:szCs w:val="20"/>
                </w:rPr>
                <w:t>New Year’s Day</w:t>
              </w:r>
            </w:hyperlink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32"/>
                <w:szCs w:val="32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8</w:t>
            </w:r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9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10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32"/>
                <w:szCs w:val="32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14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15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u w:val="none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u w:val="none"/>
              </w:rPr>
            </w:r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16</w:t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17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cs="Century Gothic" w:ascii="Century Gothic" w:hAnsi="Century Gothic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22</w:t>
            </w:r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23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32"/>
                <w:szCs w:val="32"/>
              </w:rPr>
              <w:t>25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29</w:t>
            </w:r>
          </w:p>
        </w:tc>
      </w:tr>
      <w:tr>
        <w:trPr>
          <w:trHeight w:val="1440" w:hRule="exact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3:45pm - 5:00pm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92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TextBody"/>
        <w:bidi w:val="0"/>
        <w:spacing w:lineRule="auto" w:line="288" w:before="0" w:after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FF"/>
          <w:sz w:val="22"/>
          <w:u w:val="none"/>
          <w:effect w:val="none"/>
        </w:rPr>
      </w:r>
    </w:p>
    <w:tbl>
      <w:tblPr>
        <w:tblW w:w="13485" w:type="dxa"/>
        <w:jc w:val="left"/>
        <w:tblInd w:w="-2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175"/>
        <w:gridCol w:w="29"/>
        <w:gridCol w:w="1830"/>
        <w:gridCol w:w="45"/>
        <w:gridCol w:w="1800"/>
        <w:gridCol w:w="74"/>
        <w:gridCol w:w="1786"/>
        <w:gridCol w:w="90"/>
        <w:gridCol w:w="1754"/>
        <w:gridCol w:w="105"/>
        <w:gridCol w:w="1755"/>
        <w:gridCol w:w="121"/>
        <w:gridCol w:w="1873"/>
        <w:gridCol w:w="3"/>
        <w:gridCol w:w="43"/>
      </w:tblGrid>
      <w:tr>
        <w:trPr>
          <w:trHeight w:val="345" w:hRule="exact"/>
        </w:trPr>
        <w:tc>
          <w:tcPr>
            <w:tcW w:w="1344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30"/>
                <w:szCs w:val="30"/>
              </w:rPr>
            </w:pPr>
            <w:r>
              <w:rPr>
                <w:rFonts w:cs="Century Gothic" w:ascii="Century Gothic" w:hAnsi="Century Gothic"/>
                <w:b/>
                <w:sz w:val="30"/>
                <w:szCs w:val="30"/>
              </w:rPr>
              <w:t>February 2022</w:t>
            </w:r>
          </w:p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</w:r>
          </w:p>
        </w:tc>
        <w:tc>
          <w:tcPr>
            <w:tcW w:w="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</w:rPr>
            </w:pPr>
            <w:r>
              <w:rPr>
                <w:rFonts w:cs="Century Gothic" w:ascii="Century Gothic" w:hAnsi="Century Gothic"/>
                <w:b/>
              </w:rPr>
            </w:r>
          </w:p>
        </w:tc>
      </w:tr>
      <w:tr>
        <w:trPr>
          <w:trHeight w:val="432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</w:r>
          </w:p>
        </w:tc>
      </w:tr>
      <w:tr>
        <w:trPr>
          <w:trHeight w:val="1383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left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 xml:space="preserve">1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</w:tr>
      <w:tr>
        <w:trPr>
          <w:trHeight w:val="1575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6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3:45pm - 5:00pm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7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8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11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12</w:t>
            </w:r>
          </w:p>
          <w:p>
            <w:pPr>
              <w:pStyle w:val="Normal"/>
              <w:spacing w:lineRule="auto" w:line="156"/>
              <w:jc w:val="left"/>
              <w:rPr/>
            </w:pPr>
            <w:r>
              <w:rPr/>
              <w:t>12:30 – 1:45</w:t>
            </w:r>
          </w:p>
          <w:p>
            <w:pPr>
              <w:pStyle w:val="Normal"/>
              <w:jc w:val="left"/>
              <w:rPr/>
            </w:pPr>
            <w:hyperlink r:id="rId4">
              <w:r>
                <w:rPr>
                  <w:rStyle w:val="InternetLink"/>
                  <w:rFonts w:ascii="Century Gothic" w:hAnsi="Century Gothic"/>
                  <w:color w:val="111111"/>
                  <w:sz w:val="20"/>
                  <w:szCs w:val="20"/>
                  <w:u w:val="none"/>
                </w:rPr>
                <w:t>Lori's 11/12 Team</w:t>
              </w:r>
            </w:hyperlink>
          </w:p>
          <w:p>
            <w:pPr>
              <w:pStyle w:val="Normal"/>
              <w:jc w:val="left"/>
              <w:rPr>
                <w:rFonts w:ascii="Century Gothic" w:hAnsi="Century Gothic" w:cs="Century Gothic"/>
                <w:color w:val="111111"/>
                <w:sz w:val="18"/>
                <w:szCs w:val="18"/>
                <w:u w:val="none"/>
              </w:rPr>
            </w:pPr>
            <w:r>
              <w:rPr>
                <w:rFonts w:cs="Century Gothic" w:ascii="Century Gothic" w:hAnsi="Century Gothic"/>
                <w:color w:val="111111"/>
                <w:sz w:val="18"/>
                <w:szCs w:val="18"/>
                <w:u w:val="none"/>
              </w:rPr>
              <w:t>Brianna’s Pre-Comp</w:t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</w:tr>
      <w:tr>
        <w:trPr>
          <w:trHeight w:val="1714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13</w:t>
            </w:r>
          </w:p>
          <w:p>
            <w:pPr>
              <w:pStyle w:val="Normal"/>
              <w:jc w:val="left"/>
              <w:rPr/>
            </w:pPr>
            <w:bookmarkStart w:id="1" w:name="__DdeLink__838_4071728324"/>
            <w:bookmarkEnd w:id="1"/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14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cs="Century Gothic" w:ascii="Century Gothic" w:hAnsi="Century Gothic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15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</w:tr>
      <w:tr>
        <w:trPr>
          <w:trHeight w:val="1586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20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21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22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24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26</w:t>
            </w:r>
          </w:p>
          <w:p>
            <w:pPr>
              <w:pStyle w:val="Normal"/>
              <w:spacing w:lineRule="auto" w:line="156"/>
              <w:jc w:val="left"/>
              <w:rPr/>
            </w:pPr>
            <w:r>
              <w:rPr>
                <w:rFonts w:ascii="Century Gothic" w:hAnsi="Century Gothic"/>
                <w:b w:val="false"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u w:val="none"/>
              </w:rPr>
              <w:t>12:30 – 1:45</w:t>
            </w:r>
          </w:p>
          <w:p>
            <w:pPr>
              <w:pStyle w:val="Normal"/>
              <w:jc w:val="left"/>
              <w:rPr/>
            </w:pPr>
            <w:hyperlink r:id="rId6">
              <w:r>
                <w:rPr>
                  <w:rStyle w:val="InternetLink"/>
                  <w:rFonts w:ascii="Century Gothic" w:hAnsi="Century Gothic"/>
                  <w:color w:val="111111"/>
                  <w:sz w:val="20"/>
                  <w:szCs w:val="20"/>
                  <w:u w:val="none"/>
                </w:rPr>
                <w:t>Lori's 11/12 Team</w:t>
              </w:r>
            </w:hyperlink>
          </w:p>
          <w:p>
            <w:pPr>
              <w:pStyle w:val="Normal"/>
              <w:jc w:val="left"/>
              <w:rPr>
                <w:rFonts w:ascii="Century Gothic" w:hAnsi="Century Gothic" w:cs="Century Gothic"/>
                <w:color w:val="111111"/>
                <w:sz w:val="18"/>
                <w:szCs w:val="18"/>
                <w:u w:val="none"/>
              </w:rPr>
            </w:pPr>
            <w:r>
              <w:rPr>
                <w:rFonts w:cs="Century Gothic" w:ascii="Century Gothic" w:hAnsi="Century Gothic"/>
                <w:color w:val="111111"/>
                <w:sz w:val="18"/>
                <w:szCs w:val="18"/>
                <w:u w:val="none"/>
              </w:rPr>
              <w:t>Brianna’s Pre-Comp</w:t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</w:tr>
      <w:tr>
        <w:trPr>
          <w:trHeight w:val="2715" w:hRule="exact"/>
        </w:trPr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27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28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</w:tr>
      <w:tr>
        <w:trPr>
          <w:trHeight w:val="592" w:hRule="exact"/>
        </w:trPr>
        <w:tc>
          <w:tcPr>
            <w:tcW w:w="1348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  <w:t>March 2022</w:t>
            </w:r>
          </w:p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</w:r>
          </w:p>
        </w:tc>
      </w:tr>
      <w:tr>
        <w:trPr>
          <w:trHeight w:val="44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5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6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7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8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11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12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13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14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15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19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20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21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22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2"/>
                <w:szCs w:val="22"/>
              </w:rPr>
              <w:t>4:00 -5:00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24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26</w:t>
            </w:r>
          </w:p>
          <w:p>
            <w:pPr>
              <w:pStyle w:val="Normal"/>
              <w:spacing w:lineRule="auto" w:line="156"/>
              <w:jc w:val="left"/>
              <w:rPr/>
            </w:pPr>
            <w:r>
              <w:rPr>
                <w:rFonts w:ascii="Century Gothic" w:hAnsi="Century Gothic"/>
                <w:b w:val="false"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u w:val="none"/>
              </w:rPr>
              <w:t>12:30 – 1:45</w:t>
            </w:r>
          </w:p>
          <w:p>
            <w:pPr>
              <w:pStyle w:val="Normal"/>
              <w:jc w:val="left"/>
              <w:rPr/>
            </w:pPr>
            <w:hyperlink r:id="rId7">
              <w:r>
                <w:rPr>
                  <w:rStyle w:val="InternetLink"/>
                  <w:rFonts w:ascii="Century Gothic" w:hAnsi="Century Gothic"/>
                  <w:color w:val="111111"/>
                  <w:sz w:val="20"/>
                  <w:szCs w:val="20"/>
                  <w:u w:val="none"/>
                </w:rPr>
                <w:t>Lori's 11/12 Team</w:t>
              </w:r>
            </w:hyperlink>
          </w:p>
          <w:p>
            <w:pPr>
              <w:pStyle w:val="Normal"/>
              <w:jc w:val="left"/>
              <w:rPr>
                <w:rFonts w:ascii="Century Gothic" w:hAnsi="Century Gothic" w:cs="Century Gothic"/>
                <w:color w:val="111111"/>
                <w:sz w:val="18"/>
                <w:szCs w:val="18"/>
                <w:u w:val="none"/>
              </w:rPr>
            </w:pPr>
            <w:r>
              <w:rPr>
                <w:rFonts w:cs="Century Gothic" w:ascii="Century Gothic" w:hAnsi="Century Gothic"/>
                <w:color w:val="111111"/>
                <w:sz w:val="18"/>
                <w:szCs w:val="18"/>
                <w:u w:val="none"/>
              </w:rPr>
              <w:t>Brianna’s Pre-Comp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27</w:t>
            </w:r>
          </w:p>
          <w:p>
            <w:pPr>
              <w:pStyle w:val="Normal"/>
              <w:jc w:val="left"/>
              <w:rPr/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4:00pm - 5:15pm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Lori's 11/12 </w:t>
            </w:r>
          </w:p>
          <w:p>
            <w:pPr>
              <w:pStyle w:val="Normal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  <w:t>Jill’s 13-15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28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29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5:15 – 6:15 pm</w:t>
            </w:r>
          </w:p>
          <w:p>
            <w:pPr>
              <w:pStyle w:val="Normal"/>
              <w:jc w:val="left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 xml:space="preserve">Meghan’s 13-15 </w:t>
            </w:r>
          </w:p>
          <w:p>
            <w:pPr>
              <w:pStyle w:val="Normal"/>
              <w:jc w:val="left"/>
              <w:rPr>
                <w:rFonts w:ascii="Century Gothic" w:hAnsi="Century Gothic" w:cs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Century Gothic" w:ascii="Century Gothic" w:hAnsi="Century Gothic"/>
                <w:b w:val="false"/>
                <w:bCs w:val="false"/>
                <w:sz w:val="20"/>
                <w:szCs w:val="20"/>
              </w:rPr>
              <w:t>Jill’s 13-15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</w:tr>
      <w:tr>
        <w:trPr>
          <w:trHeight w:val="592" w:hRule="exact"/>
        </w:trPr>
        <w:tc>
          <w:tcPr>
            <w:tcW w:w="1348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>
        <w:trPr>
          <w:trHeight w:val="44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/>
                <w:b/>
                <w:sz w:val="32"/>
                <w:szCs w:val="32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Dates"/>
              <w:rPr>
                <w:bCs/>
              </w:rPr>
            </w:pPr>
            <w:r>
              <w:rPr>
                <w:bCs/>
              </w:rPr>
              <w:t>Good Friday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Dates"/>
              <w:rPr/>
            </w:pPr>
            <w:hyperlink r:id="rId8">
              <w:r>
                <w:rPr>
                  <w:rStyle w:val="InternetLink"/>
                  <w:color w:val="000000"/>
                  <w:u w:val="none"/>
                </w:rPr>
                <w:t>Easter</w:t>
              </w:r>
            </w:hyperlink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ates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>
        <w:trPr>
          <w:trHeight w:val="592" w:hRule="exact"/>
        </w:trPr>
        <w:tc>
          <w:tcPr>
            <w:tcW w:w="1348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4"/>
                <w:szCs w:val="44"/>
              </w:rPr>
            </w:pPr>
            <w:r>
              <w:rPr>
                <w:rFonts w:cs="Century Gothic" w:ascii="Century Gothic" w:hAnsi="Century Gothic"/>
                <w:b/>
                <w:sz w:val="44"/>
                <w:szCs w:val="44"/>
              </w:rPr>
              <w:t>May 2022</w:t>
            </w:r>
          </w:p>
        </w:tc>
      </w:tr>
      <w:tr>
        <w:trPr>
          <w:trHeight w:val="44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0C0C0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8"/>
                <w:szCs w:val="28"/>
              </w:rPr>
            </w:pPr>
            <w:r>
              <w:rPr>
                <w:rFonts w:cs="Century Gothic"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</w:t>
            </w:r>
          </w:p>
          <w:p>
            <w:pPr>
              <w:pStyle w:val="Normal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7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8</w:t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  <w:p>
            <w:pPr>
              <w:pStyle w:val="Normal"/>
              <w:rPr/>
            </w:pPr>
            <w:hyperlink r:id="rId9">
              <w:r>
                <w:rPr>
                  <w:rStyle w:val="InternetLink"/>
                  <w:rFonts w:cs="Verdana" w:ascii="Century Gothic" w:hAnsi="Century Gothic"/>
                  <w:color w:val="000000"/>
                  <w:sz w:val="20"/>
                  <w:szCs w:val="20"/>
                  <w:u w:val="none"/>
                </w:rPr>
                <w:t>Mother’s Day</w:t>
              </w:r>
            </w:hyperlink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9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11</w:t>
            </w:r>
          </w:p>
          <w:p>
            <w:pPr>
              <w:pStyle w:val="Normal"/>
              <w:spacing w:lineRule="exact" w:line="360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14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16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17</w:t>
            </w:r>
          </w:p>
          <w:p>
            <w:pPr>
              <w:pStyle w:val="Normal"/>
              <w:spacing w:lineRule="exact" w:line="360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21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26</w:t>
            </w:r>
          </w:p>
          <w:p>
            <w:pPr>
              <w:pStyle w:val="Normal"/>
              <w:spacing w:lineRule="exact" w:line="360"/>
              <w:rPr>
                <w:rFonts w:ascii="Verdana" w:hAnsi="Verdana" w:cs="Verdana"/>
                <w:b/>
                <w:b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sz w:val="20"/>
                <w:szCs w:val="20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28</w:t>
            </w:r>
          </w:p>
        </w:tc>
      </w:tr>
      <w:tr>
        <w:trPr>
          <w:trHeight w:val="1714" w:hRule="exact"/>
        </w:trPr>
        <w:tc>
          <w:tcPr>
            <w:tcW w:w="2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cs="Century Gothic"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30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/>
            </w:pPr>
            <w:hyperlink r:id="rId10">
              <w:r>
                <w:rPr>
                  <w:rStyle w:val="InternetLink"/>
                  <w:rFonts w:cs="Verdana" w:ascii="Century Gothic" w:hAnsi="Century Gothic"/>
                  <w:color w:val="000000"/>
                  <w:sz w:val="20"/>
                  <w:szCs w:val="20"/>
                  <w:u w:val="none"/>
                </w:rPr>
                <w:t>Memorial Day</w:t>
              </w:r>
            </w:hyperlink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  <w:t>31</w:t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  <w:tc>
          <w:tcPr>
            <w:tcW w:w="1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32"/>
                <w:szCs w:val="32"/>
              </w:rPr>
            </w:pPr>
            <w:r>
              <w:rPr>
                <w:rFonts w:cs="Century Gothic" w:ascii="Century Gothic" w:hAnsi="Century Gothic"/>
                <w:b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1"/>
      <w:type w:val="nextPage"/>
      <w:pgSz w:orient="landscape" w:w="15840" w:h="12240"/>
      <w:pgMar w:left="1440" w:right="1440" w:header="0" w:top="1296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Roboto">
    <w:altName w:val="sans-serif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hyperlink r:id="rId1">
      <w:r>
        <w:rPr>
          <w:rStyle w:val="InternetLink"/>
          <w:rFonts w:cs="Verdana" w:ascii="Verdana" w:hAnsi="Verdana"/>
          <w:color w:val="404040"/>
          <w:sz w:val="20"/>
          <w:szCs w:val="20"/>
          <w:u w:val="none"/>
        </w:rPr>
        <w:t>2022 Calendar Template</w:t>
      </w:r>
    </w:hyperlink>
    <w:r>
      <w:rPr>
        <w:rFonts w:cs="Verdana" w:ascii="Verdana" w:hAnsi="Verdana"/>
        <w:color w:val="404040"/>
        <w:sz w:val="20"/>
        <w:szCs w:val="20"/>
      </w:rPr>
      <w:t xml:space="preserve"> © calendarlabs.com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rFonts w:cs="Times New Roman"/>
      <w:sz w:val="24"/>
      <w:szCs w:val="24"/>
    </w:rPr>
  </w:style>
  <w:style w:type="character" w:styleId="FooterChar">
    <w:name w:val="Footer Char"/>
    <w:qFormat/>
    <w:rPr>
      <w:rFonts w:cs="Times New Roman"/>
      <w:sz w:val="24"/>
      <w:szCs w:val="24"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CA"/>
    </w:rPr>
  </w:style>
  <w:style w:type="paragraph" w:styleId="Dates">
    <w:name w:val="Dates"/>
    <w:basedOn w:val="Normal"/>
    <w:qFormat/>
    <w:pPr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pPr/>
    <w:rPr>
      <w:lang w:val="en-CA"/>
    </w:rPr>
  </w:style>
  <w:style w:type="paragraph" w:styleId="Footer">
    <w:name w:val="Footer"/>
    <w:basedOn w:val="Normal"/>
    <w:pPr/>
    <w:rPr>
      <w:lang w:val="en-C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lendarlabs.com/holidays/us/new-years-day.php" TargetMode="External"/><Relationship Id="rId3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hyperlink" Target="https://www.calendarlabs.com/holidays/countries/" TargetMode="External"/><Relationship Id="rId5" Type="http://schemas.openxmlformats.org/officeDocument/2006/relationships/hyperlink" Target="http://www.calendarlabs.com/holidays/us/valentines-day.php" TargetMode="External"/><Relationship Id="rId6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://www.calendarlabs.com/holidays/us/easter.php" TargetMode="External"/><Relationship Id="rId9" Type="http://schemas.openxmlformats.org/officeDocument/2006/relationships/hyperlink" Target="http://www.calendarlabs.com/holidays/shared/mothers-day.php" TargetMode="External"/><Relationship Id="rId10" Type="http://schemas.openxmlformats.org/officeDocument/2006/relationships/hyperlink" Target="http://www.calendarlabs.com/holidays/us/memorial-day.php" TargetMode="Externa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alendarlabs.com/2018-calendar-templates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LibreOffice/5.3.0.3$Windows_x86 LibreOffice_project/7074905676c47b82bbcfbea1aeefc84afe1c50e1</Application>
  <Pages>7</Pages>
  <Words>513</Words>
  <Characters>2229</Characters>
  <CharactersWithSpaces>2488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2021-10-01T04:48:00Z</dcterms:created>
  <dc:creator>CalendarLabs.com</dc:creator>
  <dc:description>For Personal Use Only. Do not Sale or Distribute. © 2017 Calendar Labs. All Rights Reserved.</dc:description>
  <cp:keywords>calendarlabs.com calendar</cp:keywords>
  <dc:language>en-CA</dc:language>
  <cp:lastModifiedBy>Denise Pitts</cp:lastModifiedBy>
  <cp:lastPrinted>2022-01-03T10:21:33Z</cp:lastPrinted>
  <dcterms:modified xsi:type="dcterms:W3CDTF">2022-02-08T16:20:52Z</dcterms:modified>
  <cp:revision>10</cp:revision>
  <dc:subject>2018 Monthly Calendar - CalendarLabs.com</dc:subject>
  <dc:title>2018 Monthly Calendar - CalendarLabs.com</dc:title>
</cp:coreProperties>
</file>